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8B" w:rsidRPr="00521B97" w:rsidRDefault="00F753EA" w:rsidP="00987A8B">
      <w:pPr>
        <w:spacing w:line="240" w:lineRule="auto"/>
        <w:rPr>
          <w:rFonts w:cstheme="minorHAnsi"/>
          <w:sz w:val="24"/>
          <w:szCs w:val="24"/>
          <w:lang w:val="fr-CA"/>
        </w:rPr>
      </w:pP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  <w:r>
        <w:rPr>
          <w:lang w:val="fr-CA"/>
        </w:rPr>
        <w:tab/>
      </w:r>
    </w:p>
    <w:p w:rsidR="00987A8B" w:rsidRPr="00D265CE" w:rsidRDefault="00987A8B" w:rsidP="00987A8B">
      <w:pPr>
        <w:spacing w:line="240" w:lineRule="auto"/>
        <w:rPr>
          <w:b/>
          <w:u w:val="single"/>
          <w:lang w:val="fr-CA"/>
        </w:rPr>
      </w:pPr>
      <w:r w:rsidRPr="00D265CE">
        <w:rPr>
          <w:b/>
          <w:u w:val="single"/>
          <w:lang w:val="fr-CA"/>
        </w:rPr>
        <w:t xml:space="preserve">Matériaux </w:t>
      </w:r>
    </w:p>
    <w:p w:rsidR="00521B97" w:rsidRPr="00521B97" w:rsidRDefault="005C232F" w:rsidP="00521B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Une f</w:t>
      </w:r>
      <w:r w:rsidR="00521B97" w:rsidRPr="00521B97">
        <w:rPr>
          <w:rFonts w:cstheme="minorHAnsi"/>
          <w:sz w:val="24"/>
          <w:szCs w:val="24"/>
          <w:lang w:val="fr-CA"/>
        </w:rPr>
        <w:t>euille de papier d’aluminium à plat ou froissée</w:t>
      </w:r>
    </w:p>
    <w:p w:rsidR="00521B97" w:rsidRPr="00521B97" w:rsidRDefault="005C232F" w:rsidP="00521B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 xml:space="preserve">Un </w:t>
      </w:r>
      <w:r w:rsidR="00521B97" w:rsidRPr="00521B97">
        <w:rPr>
          <w:rFonts w:cstheme="minorHAnsi"/>
          <w:sz w:val="24"/>
          <w:szCs w:val="24"/>
          <w:lang w:val="fr-CA"/>
        </w:rPr>
        <w:t>papier blanc</w:t>
      </w:r>
    </w:p>
    <w:p w:rsidR="00521B97" w:rsidRDefault="005C232F" w:rsidP="00521B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 xml:space="preserve">Un </w:t>
      </w:r>
      <w:r w:rsidR="00521B97" w:rsidRPr="00521B97">
        <w:rPr>
          <w:rFonts w:cstheme="minorHAnsi"/>
          <w:sz w:val="24"/>
          <w:szCs w:val="24"/>
          <w:lang w:val="fr-CA"/>
        </w:rPr>
        <w:t xml:space="preserve">papier </w:t>
      </w:r>
      <w:r w:rsidR="00D265CE">
        <w:rPr>
          <w:rFonts w:cstheme="minorHAnsi"/>
          <w:sz w:val="24"/>
          <w:szCs w:val="24"/>
          <w:lang w:val="fr-CA"/>
        </w:rPr>
        <w:t>noir</w:t>
      </w:r>
      <w:r w:rsidR="00521B97" w:rsidRPr="00521B97">
        <w:rPr>
          <w:rFonts w:cstheme="minorHAnsi"/>
          <w:sz w:val="24"/>
          <w:szCs w:val="24"/>
          <w:lang w:val="fr-CA"/>
        </w:rPr>
        <w:t xml:space="preserve"> </w:t>
      </w:r>
    </w:p>
    <w:p w:rsidR="00187F05" w:rsidRPr="00521B97" w:rsidRDefault="00187F05" w:rsidP="00521B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Un papier de couleur</w:t>
      </w:r>
    </w:p>
    <w:p w:rsidR="00521B97" w:rsidRPr="00521B97" w:rsidRDefault="005C232F" w:rsidP="00521B9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Une cuillère</w:t>
      </w:r>
    </w:p>
    <w:p w:rsidR="00987A8B" w:rsidRPr="00521B97" w:rsidRDefault="00987A8B" w:rsidP="00987A8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lang w:val="fr-CA"/>
        </w:rPr>
      </w:pPr>
      <w:r w:rsidRPr="00521B97">
        <w:rPr>
          <w:rFonts w:cstheme="minorHAnsi"/>
          <w:sz w:val="24"/>
          <w:szCs w:val="24"/>
          <w:lang w:val="fr-CA"/>
        </w:rPr>
        <w:t xml:space="preserve">Un miroir </w:t>
      </w:r>
    </w:p>
    <w:p w:rsidR="00987A8B" w:rsidRPr="00521B97" w:rsidRDefault="005C232F" w:rsidP="00987A8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 xml:space="preserve">Un </w:t>
      </w:r>
      <w:r w:rsidR="00987A8B" w:rsidRPr="00521B97">
        <w:rPr>
          <w:rFonts w:cstheme="minorHAnsi"/>
          <w:sz w:val="24"/>
          <w:szCs w:val="24"/>
          <w:lang w:val="fr-CA"/>
        </w:rPr>
        <w:t xml:space="preserve">stylo ou un crayon, </w:t>
      </w:r>
    </w:p>
    <w:p w:rsidR="00987A8B" w:rsidRDefault="00987A8B" w:rsidP="00987A8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lang w:val="fr-CA"/>
        </w:rPr>
      </w:pPr>
      <w:r w:rsidRPr="00521B97">
        <w:rPr>
          <w:rFonts w:cstheme="minorHAnsi"/>
          <w:sz w:val="24"/>
          <w:szCs w:val="24"/>
          <w:lang w:val="fr-CA"/>
        </w:rPr>
        <w:t xml:space="preserve">Une règle </w:t>
      </w:r>
    </w:p>
    <w:p w:rsidR="00F753EA" w:rsidRPr="00521B97" w:rsidRDefault="005C232F" w:rsidP="00987A8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Une l</w:t>
      </w:r>
      <w:r w:rsidR="00F753EA">
        <w:rPr>
          <w:rFonts w:cstheme="minorHAnsi"/>
          <w:sz w:val="24"/>
          <w:szCs w:val="24"/>
          <w:lang w:val="fr-CA"/>
        </w:rPr>
        <w:t>ampe de poche</w:t>
      </w:r>
    </w:p>
    <w:p w:rsidR="00987A8B" w:rsidRPr="00D265CE" w:rsidRDefault="00987A8B" w:rsidP="00987A8B">
      <w:pPr>
        <w:spacing w:line="240" w:lineRule="auto"/>
        <w:rPr>
          <w:b/>
          <w:u w:val="single"/>
          <w:lang w:val="fr-CA"/>
        </w:rPr>
      </w:pPr>
      <w:r w:rsidRPr="00D265CE">
        <w:rPr>
          <w:b/>
          <w:u w:val="single"/>
          <w:lang w:val="fr-CA"/>
        </w:rPr>
        <w:t>Procédure:</w:t>
      </w:r>
    </w:p>
    <w:p w:rsidR="00EE358A" w:rsidRDefault="00EE358A" w:rsidP="00987A8B">
      <w:pPr>
        <w:pStyle w:val="ListParagraph"/>
        <w:numPr>
          <w:ilvl w:val="0"/>
          <w:numId w:val="2"/>
        </w:numPr>
        <w:spacing w:line="240" w:lineRule="auto"/>
        <w:rPr>
          <w:lang w:val="fr-CA"/>
        </w:rPr>
      </w:pPr>
      <w:r>
        <w:rPr>
          <w:lang w:val="fr-CA"/>
        </w:rPr>
        <w:t>Avec un</w:t>
      </w:r>
      <w:r w:rsidR="00D265CE">
        <w:rPr>
          <w:lang w:val="fr-CA"/>
        </w:rPr>
        <w:t>e</w:t>
      </w:r>
      <w:r>
        <w:rPr>
          <w:lang w:val="fr-CA"/>
        </w:rPr>
        <w:t xml:space="preserve"> pair</w:t>
      </w:r>
      <w:r w:rsidR="00D265CE">
        <w:rPr>
          <w:lang w:val="fr-CA"/>
        </w:rPr>
        <w:t>e</w:t>
      </w:r>
      <w:r>
        <w:rPr>
          <w:lang w:val="fr-CA"/>
        </w:rPr>
        <w:t xml:space="preserve"> de ciseaux</w:t>
      </w:r>
      <w:r w:rsidR="00D265CE">
        <w:rPr>
          <w:lang w:val="fr-CA"/>
        </w:rPr>
        <w:t>,</w:t>
      </w:r>
      <w:r>
        <w:rPr>
          <w:lang w:val="fr-CA"/>
        </w:rPr>
        <w:t xml:space="preserve">  créez une fente (</w:t>
      </w:r>
      <w:proofErr w:type="spellStart"/>
      <w:r>
        <w:rPr>
          <w:lang w:val="fr-CA"/>
        </w:rPr>
        <w:t>slit</w:t>
      </w:r>
      <w:proofErr w:type="spellEnd"/>
      <w:r>
        <w:rPr>
          <w:lang w:val="fr-CA"/>
        </w:rPr>
        <w:t>) dans un  morceau de papier noir.  Couvrez votre lampe de poche avec le papier noir.</w:t>
      </w:r>
    </w:p>
    <w:p w:rsidR="00F753EA" w:rsidRPr="00EE358A" w:rsidRDefault="00EE358A" w:rsidP="00EE358A">
      <w:pPr>
        <w:spacing w:line="240" w:lineRule="auto"/>
        <w:jc w:val="center"/>
        <w:rPr>
          <w:lang w:val="fr-CA"/>
        </w:rPr>
      </w:pPr>
      <w:r>
        <w:rPr>
          <w:noProof/>
          <w:lang w:val="fr-CA" w:eastAsia="fr-CA"/>
        </w:rPr>
        <w:drawing>
          <wp:inline distT="0" distB="0" distL="0" distR="0" wp14:anchorId="0E95473B" wp14:editId="0FDA6BDE">
            <wp:extent cx="1476375" cy="16478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889" w:rsidRDefault="00987A8B" w:rsidP="00987A8B">
      <w:pPr>
        <w:pStyle w:val="ListParagraph"/>
        <w:numPr>
          <w:ilvl w:val="0"/>
          <w:numId w:val="2"/>
        </w:numPr>
        <w:spacing w:line="240" w:lineRule="auto"/>
        <w:rPr>
          <w:lang w:val="fr-CA"/>
        </w:rPr>
      </w:pPr>
      <w:r w:rsidRPr="00987A8B">
        <w:rPr>
          <w:lang w:val="fr-CA"/>
        </w:rPr>
        <w:t>Pr</w:t>
      </w:r>
      <w:r w:rsidR="00D265CE">
        <w:rPr>
          <w:lang w:val="fr-CA"/>
        </w:rPr>
        <w:t xml:space="preserve">enez une feuille blanche </w:t>
      </w:r>
      <w:r w:rsidRPr="00987A8B">
        <w:rPr>
          <w:lang w:val="fr-CA"/>
        </w:rPr>
        <w:t xml:space="preserve"> </w:t>
      </w:r>
      <w:r w:rsidR="00D265CE">
        <w:rPr>
          <w:lang w:val="fr-CA"/>
        </w:rPr>
        <w:t xml:space="preserve">en </w:t>
      </w:r>
      <w:r w:rsidR="00D265CE" w:rsidRPr="00987A8B">
        <w:rPr>
          <w:lang w:val="fr-CA"/>
        </w:rPr>
        <w:t>papier</w:t>
      </w:r>
      <w:r w:rsidR="00D265CE" w:rsidRPr="00987A8B">
        <w:rPr>
          <w:lang w:val="fr-CA"/>
        </w:rPr>
        <w:t xml:space="preserve"> </w:t>
      </w:r>
      <w:r w:rsidR="00D265CE">
        <w:rPr>
          <w:lang w:val="fr-CA"/>
        </w:rPr>
        <w:t xml:space="preserve">de </w:t>
      </w:r>
      <w:r w:rsidRPr="00987A8B">
        <w:rPr>
          <w:lang w:val="fr-CA"/>
        </w:rPr>
        <w:t>8.5 "x11</w:t>
      </w:r>
      <w:r w:rsidR="00D265CE" w:rsidRPr="00987A8B">
        <w:rPr>
          <w:lang w:val="fr-CA"/>
        </w:rPr>
        <w:t>"</w:t>
      </w:r>
      <w:r w:rsidRPr="00987A8B">
        <w:rPr>
          <w:lang w:val="fr-CA"/>
        </w:rPr>
        <w:t xml:space="preserve"> </w:t>
      </w:r>
      <w:r w:rsidR="00D265CE">
        <w:rPr>
          <w:lang w:val="fr-CA"/>
        </w:rPr>
        <w:t>–</w:t>
      </w:r>
      <w:r w:rsidRPr="00987A8B">
        <w:rPr>
          <w:lang w:val="fr-CA"/>
        </w:rPr>
        <w:t xml:space="preserve"> </w:t>
      </w:r>
      <w:r w:rsidR="00872805">
        <w:rPr>
          <w:lang w:val="fr-CA"/>
        </w:rPr>
        <w:t>pliez</w:t>
      </w:r>
      <w:r w:rsidR="00D265CE">
        <w:rPr>
          <w:lang w:val="fr-CA"/>
        </w:rPr>
        <w:t>-la</w:t>
      </w:r>
      <w:r w:rsidRPr="00987A8B">
        <w:rPr>
          <w:lang w:val="fr-CA"/>
        </w:rPr>
        <w:t xml:space="preserve"> en deux, puis ave</w:t>
      </w:r>
      <w:r w:rsidR="00187F05">
        <w:rPr>
          <w:lang w:val="fr-CA"/>
        </w:rPr>
        <w:t xml:space="preserve">c une règle, tracez une ligne </w:t>
      </w:r>
      <w:r w:rsidR="00D265CE">
        <w:rPr>
          <w:lang w:val="fr-CA"/>
        </w:rPr>
        <w:t>au milieu de la feuille</w:t>
      </w:r>
      <w:r w:rsidRPr="00987A8B">
        <w:rPr>
          <w:lang w:val="fr-CA"/>
        </w:rPr>
        <w:t>.</w:t>
      </w:r>
      <w:r>
        <w:rPr>
          <w:lang w:val="fr-CA"/>
        </w:rPr>
        <w:t xml:space="preserve"> </w:t>
      </w:r>
      <w:r w:rsidR="00D265CE">
        <w:rPr>
          <w:lang w:val="fr-CA"/>
        </w:rPr>
        <w:t xml:space="preserve"> </w:t>
      </w:r>
      <w:r>
        <w:rPr>
          <w:lang w:val="fr-CA"/>
        </w:rPr>
        <w:t>D</w:t>
      </w:r>
      <w:r w:rsidR="00872805">
        <w:rPr>
          <w:lang w:val="fr-CA"/>
        </w:rPr>
        <w:t>ivisez</w:t>
      </w:r>
      <w:r w:rsidRPr="00987A8B">
        <w:rPr>
          <w:lang w:val="fr-CA"/>
        </w:rPr>
        <w:t xml:space="preserve"> le papier en </w:t>
      </w:r>
      <w:r w:rsidR="00187F05">
        <w:rPr>
          <w:lang w:val="fr-CA"/>
        </w:rPr>
        <w:t xml:space="preserve">deux </w:t>
      </w:r>
      <w:r w:rsidR="00872805">
        <w:rPr>
          <w:lang w:val="fr-CA"/>
        </w:rPr>
        <w:t>moitiés</w:t>
      </w:r>
      <w:r w:rsidR="00187F05">
        <w:rPr>
          <w:lang w:val="fr-CA"/>
        </w:rPr>
        <w:t xml:space="preserve"> égales</w:t>
      </w:r>
      <w:bookmarkStart w:id="0" w:name="_GoBack"/>
      <w:bookmarkEnd w:id="0"/>
      <w:r>
        <w:rPr>
          <w:lang w:val="fr-CA"/>
        </w:rPr>
        <w:t>.</w:t>
      </w:r>
    </w:p>
    <w:p w:rsidR="00987A8B" w:rsidRDefault="00872805" w:rsidP="00EE358A">
      <w:pPr>
        <w:spacing w:line="240" w:lineRule="auto"/>
        <w:jc w:val="center"/>
        <w:rPr>
          <w:lang w:val="fr-CA"/>
        </w:rPr>
      </w:pPr>
      <w:r>
        <w:rPr>
          <w:noProof/>
          <w:lang w:val="fr-CA" w:eastAsia="fr-CA"/>
        </w:rPr>
        <w:drawing>
          <wp:inline distT="0" distB="0" distL="0" distR="0" wp14:anchorId="701A152D" wp14:editId="33AB40C1">
            <wp:extent cx="2981325" cy="1651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5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8A" w:rsidRDefault="00EE358A" w:rsidP="00EE358A">
      <w:pPr>
        <w:spacing w:line="240" w:lineRule="auto"/>
        <w:jc w:val="center"/>
        <w:rPr>
          <w:lang w:val="fr-CA"/>
        </w:rPr>
      </w:pPr>
    </w:p>
    <w:p w:rsidR="00EE358A" w:rsidRDefault="00EE358A" w:rsidP="00EE358A">
      <w:pPr>
        <w:spacing w:line="240" w:lineRule="auto"/>
        <w:jc w:val="center"/>
        <w:rPr>
          <w:lang w:val="fr-CA"/>
        </w:rPr>
      </w:pPr>
    </w:p>
    <w:p w:rsidR="00EE358A" w:rsidRDefault="00EE358A" w:rsidP="00EE358A">
      <w:pPr>
        <w:spacing w:line="240" w:lineRule="auto"/>
        <w:jc w:val="center"/>
        <w:rPr>
          <w:lang w:val="fr-CA"/>
        </w:rPr>
      </w:pPr>
    </w:p>
    <w:p w:rsidR="00187F05" w:rsidRDefault="00187F05" w:rsidP="00EE358A">
      <w:pPr>
        <w:spacing w:line="240" w:lineRule="auto"/>
        <w:jc w:val="center"/>
        <w:rPr>
          <w:lang w:val="fr-CA"/>
        </w:rPr>
      </w:pPr>
    </w:p>
    <w:p w:rsidR="00187F05" w:rsidRPr="00987A8B" w:rsidRDefault="00187F05" w:rsidP="00EE358A">
      <w:pPr>
        <w:spacing w:line="240" w:lineRule="auto"/>
        <w:jc w:val="center"/>
        <w:rPr>
          <w:lang w:val="fr-CA"/>
        </w:rPr>
      </w:pPr>
    </w:p>
    <w:p w:rsidR="00187F05" w:rsidRDefault="00187F05" w:rsidP="00187F05">
      <w:pPr>
        <w:pStyle w:val="ListParagraph"/>
        <w:spacing w:line="240" w:lineRule="auto"/>
        <w:rPr>
          <w:lang w:val="fr-CA"/>
        </w:rPr>
      </w:pPr>
    </w:p>
    <w:p w:rsidR="00987A8B" w:rsidRDefault="00521B97" w:rsidP="00987A8B">
      <w:pPr>
        <w:pStyle w:val="ListParagraph"/>
        <w:numPr>
          <w:ilvl w:val="0"/>
          <w:numId w:val="2"/>
        </w:numPr>
        <w:spacing w:line="240" w:lineRule="auto"/>
        <w:rPr>
          <w:lang w:val="fr-CA"/>
        </w:rPr>
      </w:pPr>
      <w:r>
        <w:rPr>
          <w:lang w:val="fr-CA"/>
        </w:rPr>
        <w:t xml:space="preserve">Placez </w:t>
      </w:r>
      <w:r w:rsidR="00187F05">
        <w:rPr>
          <w:lang w:val="fr-CA"/>
        </w:rPr>
        <w:t>les objets mentionnés dans la</w:t>
      </w:r>
      <w:r w:rsidR="00F753EA">
        <w:rPr>
          <w:lang w:val="fr-CA"/>
        </w:rPr>
        <w:t xml:space="preserve"> liste de matériaux sur la ligne que vous avez tracez sur la feuille.  </w:t>
      </w:r>
      <w:r w:rsidR="00EE358A">
        <w:rPr>
          <w:lang w:val="fr-CA"/>
        </w:rPr>
        <w:t xml:space="preserve">Utilisez la lampe de poche pour projetez </w:t>
      </w:r>
      <w:r w:rsidR="00C56642">
        <w:rPr>
          <w:lang w:val="fr-CA"/>
        </w:rPr>
        <w:t>un faisceau</w:t>
      </w:r>
      <w:r w:rsidR="00EE358A">
        <w:rPr>
          <w:lang w:val="fr-CA"/>
        </w:rPr>
        <w:t xml:space="preserve"> comme dans l’image 2</w:t>
      </w:r>
      <w:r w:rsidR="00187F05">
        <w:rPr>
          <w:lang w:val="fr-CA"/>
        </w:rPr>
        <w:t>.</w:t>
      </w:r>
    </w:p>
    <w:p w:rsidR="00987A8B" w:rsidRDefault="00F753EA" w:rsidP="00987A8B">
      <w:pPr>
        <w:spacing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fr-CA" w:eastAsia="fr-CA"/>
        </w:rPr>
        <w:drawing>
          <wp:inline distT="0" distB="0" distL="0" distR="0" wp14:anchorId="05DA469F" wp14:editId="42537236">
            <wp:extent cx="2743200" cy="2057400"/>
            <wp:effectExtent l="0" t="0" r="0" b="0"/>
            <wp:docPr id="2" name="il_fi" descr="http://tamiller.edublogs.org/files/2011/10/000_1154-12mzn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amiller.edublogs.org/files/2011/10/000_1154-12mzn3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358A">
        <w:rPr>
          <w:rFonts w:ascii="Arial" w:hAnsi="Arial" w:cs="Arial"/>
          <w:noProof/>
          <w:sz w:val="20"/>
          <w:szCs w:val="20"/>
        </w:rPr>
        <w:t xml:space="preserve">      </w:t>
      </w:r>
      <w:r w:rsidR="00EE358A">
        <w:rPr>
          <w:rFonts w:ascii="Arial" w:hAnsi="Arial" w:cs="Arial"/>
          <w:noProof/>
          <w:sz w:val="20"/>
          <w:szCs w:val="20"/>
          <w:lang w:val="fr-CA" w:eastAsia="fr-CA"/>
        </w:rPr>
        <w:drawing>
          <wp:inline distT="0" distB="0" distL="0" distR="0">
            <wp:extent cx="3752850" cy="2209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58A" w:rsidRPr="00C56642" w:rsidRDefault="00EE358A" w:rsidP="00EE358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i/>
          <w:noProof/>
          <w:sz w:val="20"/>
          <w:szCs w:val="20"/>
          <w:lang w:val="fr-CA"/>
        </w:rPr>
      </w:pPr>
      <w:r w:rsidRPr="00C56642">
        <w:rPr>
          <w:rFonts w:ascii="Arial" w:hAnsi="Arial" w:cs="Arial"/>
          <w:i/>
          <w:noProof/>
          <w:sz w:val="20"/>
          <w:szCs w:val="20"/>
          <w:lang w:val="fr-CA"/>
        </w:rPr>
        <w:t>Ima</w:t>
      </w:r>
      <w:r w:rsidR="00187F05">
        <w:rPr>
          <w:rFonts w:ascii="Arial" w:hAnsi="Arial" w:cs="Arial"/>
          <w:i/>
          <w:noProof/>
          <w:sz w:val="20"/>
          <w:szCs w:val="20"/>
          <w:lang w:val="fr-CA"/>
        </w:rPr>
        <w:t>ge1: Travailler avec un miroir</w:t>
      </w:r>
      <w:r w:rsidRPr="00C56642">
        <w:rPr>
          <w:rFonts w:ascii="Arial" w:hAnsi="Arial" w:cs="Arial"/>
          <w:i/>
          <w:noProof/>
          <w:sz w:val="20"/>
          <w:szCs w:val="20"/>
          <w:lang w:val="fr-CA"/>
        </w:rPr>
        <w:t xml:space="preserve"> et tracer une </w:t>
      </w:r>
      <w:r w:rsidRPr="00C56642">
        <w:rPr>
          <w:rFonts w:ascii="Arial" w:hAnsi="Arial" w:cs="Arial"/>
          <w:i/>
          <w:noProof/>
          <w:sz w:val="20"/>
          <w:szCs w:val="20"/>
          <w:lang w:val="fr-CA"/>
        </w:rPr>
        <w:tab/>
      </w:r>
      <w:r w:rsidR="00187F05">
        <w:rPr>
          <w:rFonts w:ascii="Arial" w:hAnsi="Arial" w:cs="Arial"/>
          <w:i/>
          <w:noProof/>
          <w:sz w:val="20"/>
          <w:szCs w:val="20"/>
          <w:lang w:val="fr-CA"/>
        </w:rPr>
        <w:tab/>
        <w:t>Image 2 : Utiliser une cuillère</w:t>
      </w:r>
      <w:r w:rsidRPr="00C56642">
        <w:rPr>
          <w:rFonts w:ascii="Arial" w:hAnsi="Arial" w:cs="Arial"/>
          <w:i/>
          <w:noProof/>
          <w:sz w:val="20"/>
          <w:szCs w:val="20"/>
          <w:lang w:val="fr-CA"/>
        </w:rPr>
        <w:t xml:space="preserve"> et </w:t>
      </w:r>
      <w:r w:rsidR="00187F05">
        <w:rPr>
          <w:rFonts w:ascii="Arial" w:hAnsi="Arial" w:cs="Arial"/>
          <w:i/>
          <w:noProof/>
          <w:sz w:val="20"/>
          <w:szCs w:val="20"/>
          <w:lang w:val="fr-CA"/>
        </w:rPr>
        <w:t xml:space="preserve">une </w:t>
      </w:r>
      <w:r w:rsidRPr="00C56642">
        <w:rPr>
          <w:rFonts w:ascii="Arial" w:hAnsi="Arial" w:cs="Arial"/>
          <w:i/>
          <w:noProof/>
          <w:sz w:val="20"/>
          <w:szCs w:val="20"/>
          <w:lang w:val="fr-CA"/>
        </w:rPr>
        <w:t>lampe de poche</w:t>
      </w:r>
    </w:p>
    <w:p w:rsidR="00EE358A" w:rsidRPr="00C56642" w:rsidRDefault="00187F05" w:rsidP="00EE358A">
      <w:pPr>
        <w:pStyle w:val="ListParagraph"/>
        <w:spacing w:line="240" w:lineRule="auto"/>
        <w:rPr>
          <w:rFonts w:ascii="Arial" w:hAnsi="Arial" w:cs="Arial"/>
          <w:i/>
          <w:noProof/>
          <w:sz w:val="20"/>
          <w:szCs w:val="20"/>
          <w:lang w:val="fr-CA"/>
        </w:rPr>
      </w:pPr>
      <w:r>
        <w:rPr>
          <w:rFonts w:ascii="Arial" w:hAnsi="Arial" w:cs="Arial"/>
          <w:i/>
          <w:noProof/>
          <w:sz w:val="20"/>
          <w:szCs w:val="20"/>
          <w:lang w:val="fr-CA"/>
        </w:rPr>
        <w:t>ligne créée</w:t>
      </w:r>
      <w:r w:rsidR="00EE358A" w:rsidRPr="00C56642">
        <w:rPr>
          <w:rFonts w:ascii="Arial" w:hAnsi="Arial" w:cs="Arial"/>
          <w:i/>
          <w:noProof/>
          <w:sz w:val="20"/>
          <w:szCs w:val="20"/>
          <w:lang w:val="fr-CA"/>
        </w:rPr>
        <w:t xml:space="preserve"> par le faisceau de ta lamp</w:t>
      </w:r>
      <w:r>
        <w:rPr>
          <w:rFonts w:ascii="Arial" w:hAnsi="Arial" w:cs="Arial"/>
          <w:i/>
          <w:noProof/>
          <w:sz w:val="20"/>
          <w:szCs w:val="20"/>
          <w:lang w:val="fr-CA"/>
        </w:rPr>
        <w:t>e de poche.            et tracer la  ligne créée par le faisceau de l</w:t>
      </w:r>
      <w:r w:rsidR="00EE358A" w:rsidRPr="00C56642">
        <w:rPr>
          <w:rFonts w:ascii="Arial" w:hAnsi="Arial" w:cs="Arial"/>
          <w:i/>
          <w:noProof/>
          <w:sz w:val="20"/>
          <w:szCs w:val="20"/>
          <w:lang w:val="fr-CA"/>
        </w:rPr>
        <w:t xml:space="preserve">a lampe de  </w:t>
      </w:r>
    </w:p>
    <w:p w:rsidR="00EE358A" w:rsidRPr="00C56642" w:rsidRDefault="00EE358A" w:rsidP="00EE358A">
      <w:pPr>
        <w:pStyle w:val="ListParagraph"/>
        <w:spacing w:line="240" w:lineRule="auto"/>
        <w:ind w:left="5040" w:firstLine="720"/>
        <w:rPr>
          <w:rFonts w:ascii="Arial" w:hAnsi="Arial" w:cs="Arial"/>
          <w:i/>
          <w:noProof/>
          <w:sz w:val="20"/>
          <w:szCs w:val="20"/>
          <w:lang w:val="fr-CA"/>
        </w:rPr>
      </w:pPr>
      <w:r w:rsidRPr="00C56642">
        <w:rPr>
          <w:rFonts w:ascii="Arial" w:hAnsi="Arial" w:cs="Arial"/>
          <w:i/>
          <w:noProof/>
          <w:sz w:val="20"/>
          <w:szCs w:val="20"/>
          <w:lang w:val="fr-CA"/>
        </w:rPr>
        <w:t xml:space="preserve">poche.             </w:t>
      </w:r>
    </w:p>
    <w:p w:rsidR="00C56642" w:rsidRDefault="00C56642" w:rsidP="00EE358A">
      <w:pPr>
        <w:pStyle w:val="ListParagraph"/>
        <w:spacing w:line="240" w:lineRule="auto"/>
        <w:ind w:left="5040" w:firstLine="720"/>
        <w:rPr>
          <w:rFonts w:ascii="Arial" w:hAnsi="Arial" w:cs="Arial"/>
          <w:noProof/>
          <w:sz w:val="20"/>
          <w:szCs w:val="20"/>
          <w:lang w:val="fr-CA"/>
        </w:rPr>
      </w:pPr>
    </w:p>
    <w:p w:rsidR="00C56642" w:rsidRPr="00EE358A" w:rsidRDefault="00C56642" w:rsidP="00EE358A">
      <w:pPr>
        <w:pStyle w:val="ListParagraph"/>
        <w:spacing w:line="240" w:lineRule="auto"/>
        <w:ind w:left="5040" w:firstLine="720"/>
        <w:rPr>
          <w:rFonts w:ascii="Arial" w:hAnsi="Arial" w:cs="Arial"/>
          <w:noProof/>
          <w:sz w:val="20"/>
          <w:szCs w:val="20"/>
          <w:lang w:val="fr-CA"/>
        </w:rPr>
      </w:pPr>
    </w:p>
    <w:p w:rsidR="00C56642" w:rsidRPr="00C56642" w:rsidRDefault="00C56642" w:rsidP="00C56642">
      <w:pPr>
        <w:pStyle w:val="ListParagraph"/>
        <w:numPr>
          <w:ilvl w:val="0"/>
          <w:numId w:val="2"/>
        </w:numPr>
        <w:spacing w:line="240" w:lineRule="auto"/>
        <w:rPr>
          <w:lang w:val="fr-CA"/>
        </w:rPr>
      </w:pPr>
      <w:r>
        <w:rPr>
          <w:lang w:val="fr-CA"/>
        </w:rPr>
        <w:t xml:space="preserve">Répétez </w:t>
      </w:r>
      <w:r w:rsidR="00187F05">
        <w:rPr>
          <w:lang w:val="fr-CA"/>
        </w:rPr>
        <w:t xml:space="preserve">les 3 étapes avec </w:t>
      </w:r>
      <w:r>
        <w:rPr>
          <w:lang w:val="fr-CA"/>
        </w:rPr>
        <w:t xml:space="preserve"> le miroir,  la cuillère (la surface intérieure, surface extérieure), </w:t>
      </w:r>
      <w:r w:rsidRPr="00C56642">
        <w:rPr>
          <w:lang w:val="fr-CA"/>
        </w:rPr>
        <w:t>feuille de papier d’aluminium à plat ou froissée</w:t>
      </w:r>
      <w:r>
        <w:rPr>
          <w:lang w:val="fr-CA"/>
        </w:rPr>
        <w:t xml:space="preserve">, </w:t>
      </w:r>
      <w:r w:rsidRPr="00C56642">
        <w:rPr>
          <w:lang w:val="fr-CA"/>
        </w:rPr>
        <w:t>papier blanc</w:t>
      </w:r>
      <w:r>
        <w:rPr>
          <w:lang w:val="fr-CA"/>
        </w:rPr>
        <w:t xml:space="preserve"> et </w:t>
      </w:r>
      <w:r w:rsidRPr="00C56642">
        <w:rPr>
          <w:lang w:val="fr-CA"/>
        </w:rPr>
        <w:t>papier de couleur</w:t>
      </w:r>
      <w:r>
        <w:rPr>
          <w:lang w:val="fr-CA"/>
        </w:rPr>
        <w:t>. Tracer chaque faisceau en différent</w:t>
      </w:r>
      <w:r w:rsidR="00187F05">
        <w:rPr>
          <w:lang w:val="fr-CA"/>
        </w:rPr>
        <w:t>es</w:t>
      </w:r>
      <w:r>
        <w:rPr>
          <w:lang w:val="fr-CA"/>
        </w:rPr>
        <w:t xml:space="preserve"> couleur</w:t>
      </w:r>
      <w:r w:rsidR="00187F05">
        <w:rPr>
          <w:lang w:val="fr-CA"/>
        </w:rPr>
        <w:t>s</w:t>
      </w:r>
      <w:r>
        <w:rPr>
          <w:lang w:val="fr-CA"/>
        </w:rPr>
        <w:t>.</w:t>
      </w:r>
      <w:r w:rsidRPr="00C56642">
        <w:rPr>
          <w:lang w:val="fr-CA"/>
        </w:rPr>
        <w:t xml:space="preserve"> </w:t>
      </w:r>
    </w:p>
    <w:p w:rsidR="00EE358A" w:rsidRDefault="00EE358A" w:rsidP="00C56642">
      <w:pPr>
        <w:spacing w:line="240" w:lineRule="auto"/>
        <w:rPr>
          <w:lang w:val="fr-CA"/>
        </w:rPr>
      </w:pPr>
    </w:p>
    <w:p w:rsidR="00C56642" w:rsidRPr="00187F05" w:rsidRDefault="00C56642" w:rsidP="00C56642">
      <w:pPr>
        <w:spacing w:line="240" w:lineRule="auto"/>
        <w:rPr>
          <w:b/>
          <w:u w:val="single"/>
          <w:lang w:val="fr-CA"/>
        </w:rPr>
      </w:pPr>
      <w:r w:rsidRPr="00187F05">
        <w:rPr>
          <w:b/>
          <w:u w:val="single"/>
          <w:lang w:val="fr-CA"/>
        </w:rPr>
        <w:t>Questions :</w:t>
      </w:r>
    </w:p>
    <w:p w:rsidR="00C56642" w:rsidRDefault="00187F05" w:rsidP="00C56642">
      <w:pPr>
        <w:pStyle w:val="ListParagraph"/>
        <w:numPr>
          <w:ilvl w:val="0"/>
          <w:numId w:val="6"/>
        </w:numPr>
        <w:spacing w:line="240" w:lineRule="auto"/>
        <w:rPr>
          <w:lang w:val="fr-CA"/>
        </w:rPr>
      </w:pPr>
      <w:r>
        <w:rPr>
          <w:lang w:val="fr-CA"/>
        </w:rPr>
        <w:t xml:space="preserve">Qu’est que vous avez remarqué à propos </w:t>
      </w:r>
      <w:proofErr w:type="gramStart"/>
      <w:r>
        <w:rPr>
          <w:lang w:val="fr-CA"/>
        </w:rPr>
        <w:t>d</w:t>
      </w:r>
      <w:r w:rsidR="00C56642">
        <w:rPr>
          <w:lang w:val="fr-CA"/>
        </w:rPr>
        <w:t>es surface réflectives</w:t>
      </w:r>
      <w:proofErr w:type="gramEnd"/>
      <w:r w:rsidR="00C56642">
        <w:rPr>
          <w:lang w:val="fr-CA"/>
        </w:rPr>
        <w:t>? Comment est ce que le faisceau agit quand la surface est réflective?</w:t>
      </w:r>
    </w:p>
    <w:p w:rsidR="00C56642" w:rsidRDefault="00C56642" w:rsidP="00C56642">
      <w:pPr>
        <w:spacing w:line="240" w:lineRule="auto"/>
        <w:rPr>
          <w:lang w:val="fr-CA"/>
        </w:rPr>
      </w:pPr>
    </w:p>
    <w:p w:rsidR="00C56642" w:rsidRDefault="00C56642" w:rsidP="00C56642">
      <w:pPr>
        <w:spacing w:line="240" w:lineRule="auto"/>
        <w:rPr>
          <w:lang w:val="fr-CA"/>
        </w:rPr>
      </w:pPr>
    </w:p>
    <w:p w:rsidR="00C56642" w:rsidRPr="00C56642" w:rsidRDefault="00C56642" w:rsidP="00C56642">
      <w:pPr>
        <w:spacing w:line="240" w:lineRule="auto"/>
        <w:rPr>
          <w:lang w:val="fr-CA"/>
        </w:rPr>
      </w:pPr>
    </w:p>
    <w:p w:rsidR="00C56642" w:rsidRDefault="00C56642" w:rsidP="00C56642">
      <w:pPr>
        <w:pStyle w:val="ListParagraph"/>
        <w:numPr>
          <w:ilvl w:val="0"/>
          <w:numId w:val="6"/>
        </w:numPr>
        <w:spacing w:line="240" w:lineRule="auto"/>
        <w:rPr>
          <w:lang w:val="fr-CA"/>
        </w:rPr>
      </w:pPr>
      <w:r>
        <w:rPr>
          <w:lang w:val="fr-CA"/>
        </w:rPr>
        <w:t xml:space="preserve"> </w:t>
      </w:r>
      <w:r w:rsidR="00187F05">
        <w:rPr>
          <w:lang w:val="fr-CA"/>
        </w:rPr>
        <w:t>Qu’est que vous avez remarqué à propos d</w:t>
      </w:r>
      <w:r>
        <w:rPr>
          <w:lang w:val="fr-CA"/>
        </w:rPr>
        <w:t>es surfaces non- réflectives ou qui sont peu réflectives? Comment est</w:t>
      </w:r>
      <w:r w:rsidR="00187F05">
        <w:rPr>
          <w:lang w:val="fr-CA"/>
        </w:rPr>
        <w:t>-</w:t>
      </w:r>
      <w:r>
        <w:rPr>
          <w:lang w:val="fr-CA"/>
        </w:rPr>
        <w:t xml:space="preserve"> ce que le faisceau agit quand la surface est non- réflective ou qui est peu réflective?</w:t>
      </w:r>
    </w:p>
    <w:p w:rsidR="00C56642" w:rsidRPr="00C56642" w:rsidRDefault="00C56642" w:rsidP="00C56642">
      <w:pPr>
        <w:pStyle w:val="ListParagraph"/>
        <w:spacing w:line="240" w:lineRule="auto"/>
        <w:rPr>
          <w:lang w:val="fr-CA"/>
        </w:rPr>
      </w:pPr>
    </w:p>
    <w:sectPr w:rsidR="00C56642" w:rsidRPr="00C56642" w:rsidSect="00F753EA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664" w:rsidRDefault="00E50664" w:rsidP="005C232F">
      <w:pPr>
        <w:spacing w:after="0" w:line="240" w:lineRule="auto"/>
      </w:pPr>
      <w:r>
        <w:separator/>
      </w:r>
    </w:p>
  </w:endnote>
  <w:endnote w:type="continuationSeparator" w:id="0">
    <w:p w:rsidR="00E50664" w:rsidRDefault="00E50664" w:rsidP="005C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664" w:rsidRDefault="00E50664" w:rsidP="005C232F">
      <w:pPr>
        <w:spacing w:after="0" w:line="240" w:lineRule="auto"/>
      </w:pPr>
      <w:r>
        <w:separator/>
      </w:r>
    </w:p>
  </w:footnote>
  <w:footnote w:type="continuationSeparator" w:id="0">
    <w:p w:rsidR="00E50664" w:rsidRDefault="00E50664" w:rsidP="005C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32F" w:rsidRPr="005C232F" w:rsidRDefault="005C232F" w:rsidP="005C232F">
    <w:pPr>
      <w:pStyle w:val="Header"/>
      <w:rPr>
        <w:lang w:val="fr-CA"/>
      </w:rPr>
    </w:pPr>
    <w:r>
      <w:rPr>
        <w:lang w:val="fr-CA"/>
      </w:rPr>
      <w:t>SN8</w:t>
    </w:r>
    <w:r>
      <w:rPr>
        <w:lang w:val="fr-CA"/>
      </w:rPr>
      <w:tab/>
    </w:r>
    <w:r>
      <w:rPr>
        <w:lang w:val="fr-CA"/>
      </w:rPr>
      <w:tab/>
    </w:r>
    <w:r w:rsidRPr="005C232F">
      <w:rPr>
        <w:lang w:val="fr-CA"/>
      </w:rPr>
      <w:t>NOM : _______________________</w:t>
    </w:r>
  </w:p>
  <w:p w:rsidR="005C232F" w:rsidRDefault="005C232F" w:rsidP="005C232F">
    <w:pPr>
      <w:pStyle w:val="Header"/>
      <w:rPr>
        <w:lang w:val="fr-CA"/>
      </w:rPr>
    </w:pPr>
  </w:p>
  <w:p w:rsidR="005C232F" w:rsidRPr="005C232F" w:rsidRDefault="005C232F">
    <w:pPr>
      <w:pStyle w:val="Header"/>
      <w:rPr>
        <w:lang w:val="fr-CA"/>
      </w:rPr>
    </w:pPr>
    <w:r w:rsidRPr="00475FAF">
      <w:rPr>
        <w:lang w:val="fr-CA"/>
      </w:rPr>
      <w:t xml:space="preserve">MODULE 2 : </w:t>
    </w:r>
    <w:proofErr w:type="spellStart"/>
    <w:proofErr w:type="gramStart"/>
    <w:r w:rsidRPr="00F753EA">
      <w:rPr>
        <w:rFonts w:cstheme="minorHAnsi"/>
        <w:b/>
        <w:sz w:val="24"/>
        <w:szCs w:val="24"/>
        <w:lang w:val="fr-CA"/>
      </w:rPr>
      <w:t>Lab</w:t>
    </w:r>
    <w:proofErr w:type="spellEnd"/>
    <w:r w:rsidRPr="00F753EA">
      <w:rPr>
        <w:rFonts w:cstheme="minorHAnsi"/>
        <w:b/>
        <w:sz w:val="24"/>
        <w:szCs w:val="24"/>
        <w:lang w:val="fr-CA"/>
      </w:rPr>
      <w:t xml:space="preserve">  :</w:t>
    </w:r>
    <w:proofErr w:type="gramEnd"/>
    <w:r w:rsidRPr="00F753EA">
      <w:rPr>
        <w:rFonts w:cstheme="minorHAnsi"/>
        <w:b/>
        <w:sz w:val="24"/>
        <w:szCs w:val="24"/>
        <w:lang w:val="fr-CA"/>
      </w:rPr>
      <w:t xml:space="preserve"> La propriété des différentes surfaces</w:t>
    </w:r>
    <w:r>
      <w:rPr>
        <w:lang w:val="fr-CA"/>
      </w:rPr>
      <w:t xml:space="preserve">                      </w:t>
    </w:r>
    <w:r>
      <w:rPr>
        <w:lang w:val="fr-CA"/>
      </w:rPr>
      <w:tab/>
    </w:r>
    <w:r w:rsidRPr="00475FAF">
      <w:rPr>
        <w:lang w:val="fr-CA"/>
      </w:rPr>
      <w:t xml:space="preserve">Page </w:t>
    </w:r>
    <w:r>
      <w:rPr>
        <w:b/>
      </w:rPr>
      <w:fldChar w:fldCharType="begin"/>
    </w:r>
    <w:r w:rsidRPr="00475FAF">
      <w:rPr>
        <w:b/>
        <w:lang w:val="fr-CA"/>
      </w:rPr>
      <w:instrText xml:space="preserve"> PAGE  \* Arabic  \* MERGEFORMAT </w:instrText>
    </w:r>
    <w:r>
      <w:rPr>
        <w:b/>
      </w:rPr>
      <w:fldChar w:fldCharType="separate"/>
    </w:r>
    <w:r w:rsidR="00187F05">
      <w:rPr>
        <w:b/>
        <w:noProof/>
        <w:lang w:val="fr-CA"/>
      </w:rPr>
      <w:t>1</w:t>
    </w:r>
    <w:r>
      <w:rPr>
        <w:b/>
      </w:rPr>
      <w:fldChar w:fldCharType="end"/>
    </w:r>
    <w:r>
      <w:rPr>
        <w:lang w:val="fr-CA"/>
      </w:rPr>
      <w:t xml:space="preserve"> de</w:t>
    </w:r>
    <w:r w:rsidRPr="00475FAF">
      <w:rPr>
        <w:lang w:val="fr-CA"/>
      </w:rPr>
      <w:t xml:space="preserve"> </w:t>
    </w:r>
    <w:r>
      <w:rPr>
        <w:b/>
      </w:rPr>
      <w:fldChar w:fldCharType="begin"/>
    </w:r>
    <w:r w:rsidRPr="00475FAF">
      <w:rPr>
        <w:b/>
        <w:lang w:val="fr-CA"/>
      </w:rPr>
      <w:instrText xml:space="preserve"> NUMPAGES  \* Arabic  \* MERGEFORMAT </w:instrText>
    </w:r>
    <w:r>
      <w:rPr>
        <w:b/>
      </w:rPr>
      <w:fldChar w:fldCharType="separate"/>
    </w:r>
    <w:r w:rsidR="00187F05">
      <w:rPr>
        <w:b/>
        <w:noProof/>
        <w:lang w:val="fr-CA"/>
      </w:rPr>
      <w:t>2</w:t>
    </w:r>
    <w:r>
      <w:rPr>
        <w:b/>
      </w:rPr>
      <w:fldChar w:fldCharType="end"/>
    </w:r>
    <w:r>
      <w:rPr>
        <w:lang w:val="fr-CA"/>
      </w:rPr>
      <w:tab/>
    </w:r>
    <w:r>
      <w:rPr>
        <w:lang w:val="fr-C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62C09"/>
    <w:multiLevelType w:val="hybridMultilevel"/>
    <w:tmpl w:val="FB38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D23FC"/>
    <w:multiLevelType w:val="hybridMultilevel"/>
    <w:tmpl w:val="69BCB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5865E5"/>
    <w:multiLevelType w:val="hybridMultilevel"/>
    <w:tmpl w:val="691C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8C5A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F7E3D"/>
    <w:multiLevelType w:val="hybridMultilevel"/>
    <w:tmpl w:val="6BC25E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B6A37"/>
    <w:multiLevelType w:val="hybridMultilevel"/>
    <w:tmpl w:val="42448B2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D5D53"/>
    <w:multiLevelType w:val="hybridMultilevel"/>
    <w:tmpl w:val="FE9A07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65D76"/>
    <w:multiLevelType w:val="hybridMultilevel"/>
    <w:tmpl w:val="118A3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8B"/>
    <w:rsid w:val="00187F05"/>
    <w:rsid w:val="00394425"/>
    <w:rsid w:val="004F2D51"/>
    <w:rsid w:val="00521B97"/>
    <w:rsid w:val="005C232F"/>
    <w:rsid w:val="00777EFB"/>
    <w:rsid w:val="00872805"/>
    <w:rsid w:val="008F14E5"/>
    <w:rsid w:val="00987A8B"/>
    <w:rsid w:val="00C56642"/>
    <w:rsid w:val="00CC690B"/>
    <w:rsid w:val="00D265CE"/>
    <w:rsid w:val="00E50664"/>
    <w:rsid w:val="00EE1889"/>
    <w:rsid w:val="00EE358A"/>
    <w:rsid w:val="00F7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87A8B"/>
  </w:style>
  <w:style w:type="character" w:customStyle="1" w:styleId="atn">
    <w:name w:val="atn"/>
    <w:basedOn w:val="DefaultParagraphFont"/>
    <w:rsid w:val="00987A8B"/>
  </w:style>
  <w:style w:type="paragraph" w:styleId="ListParagraph">
    <w:name w:val="List Paragraph"/>
    <w:basedOn w:val="Normal"/>
    <w:uiPriority w:val="34"/>
    <w:qFormat/>
    <w:rsid w:val="00987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6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2F"/>
  </w:style>
  <w:style w:type="paragraph" w:styleId="Footer">
    <w:name w:val="footer"/>
    <w:basedOn w:val="Normal"/>
    <w:link w:val="FooterChar"/>
    <w:uiPriority w:val="99"/>
    <w:unhideWhenUsed/>
    <w:rsid w:val="005C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987A8B"/>
  </w:style>
  <w:style w:type="character" w:customStyle="1" w:styleId="atn">
    <w:name w:val="atn"/>
    <w:basedOn w:val="DefaultParagraphFont"/>
    <w:rsid w:val="00987A8B"/>
  </w:style>
  <w:style w:type="paragraph" w:styleId="ListParagraph">
    <w:name w:val="List Paragraph"/>
    <w:basedOn w:val="Normal"/>
    <w:uiPriority w:val="34"/>
    <w:qFormat/>
    <w:rsid w:val="00987A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6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32F"/>
  </w:style>
  <w:style w:type="paragraph" w:styleId="Footer">
    <w:name w:val="footer"/>
    <w:basedOn w:val="Normal"/>
    <w:link w:val="FooterChar"/>
    <w:uiPriority w:val="99"/>
    <w:unhideWhenUsed/>
    <w:rsid w:val="005C2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Saskatoon Catholic Schools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Rock, Seb (Sebastien)</dc:creator>
  <cp:lastModifiedBy>Rock, Seb (Sebastien)</cp:lastModifiedBy>
  <cp:revision>5</cp:revision>
  <dcterms:created xsi:type="dcterms:W3CDTF">2012-11-13T19:36:00Z</dcterms:created>
  <dcterms:modified xsi:type="dcterms:W3CDTF">2012-11-13T19:47:00Z</dcterms:modified>
</cp:coreProperties>
</file>